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D857" w14:textId="321A885D" w:rsidR="0042077B" w:rsidRPr="00E15644" w:rsidRDefault="0042077B" w:rsidP="00A22B54">
      <w:pPr>
        <w:pStyle w:val="berschrift2"/>
      </w:pPr>
      <w:r w:rsidRPr="00E15644">
        <w:t>Presseinformation</w:t>
      </w:r>
      <w:r w:rsidR="00D1566C">
        <w:tab/>
      </w:r>
    </w:p>
    <w:p w14:paraId="0EA17FA3" w14:textId="5EFB79D9" w:rsidR="00F52862" w:rsidRPr="00122803" w:rsidRDefault="00286590" w:rsidP="000D6B72">
      <w:pPr>
        <w:pStyle w:val="berschrift3"/>
      </w:pPr>
      <w:r>
        <w:t>Januar</w:t>
      </w:r>
      <w:r w:rsidR="00122803" w:rsidRPr="00122803">
        <w:t xml:space="preserve"> </w:t>
      </w:r>
      <w:r w:rsidR="00722AB7" w:rsidRPr="00122803">
        <w:t>201</w:t>
      </w:r>
      <w:r>
        <w:t>8</w:t>
      </w:r>
    </w:p>
    <w:p w14:paraId="64AA57C5" w14:textId="1B473AD6" w:rsidR="0042077B" w:rsidRPr="001F6E48" w:rsidRDefault="001F6E48" w:rsidP="00A22B54">
      <w:pPr>
        <w:pStyle w:val="berschrift1"/>
      </w:pPr>
      <w:r>
        <w:t>Weltpremiere</w:t>
      </w:r>
      <w:r w:rsidRPr="001F6E48">
        <w:t xml:space="preserve"> </w:t>
      </w:r>
      <w:r>
        <w:br/>
      </w:r>
      <w:r w:rsidRPr="00286590">
        <w:br/>
      </w:r>
      <w:r w:rsidRPr="00A22B54">
        <w:rPr>
          <w:b w:val="0"/>
        </w:rPr>
        <w:t xml:space="preserve">Safilens präsentiert mit </w:t>
      </w:r>
      <w:r w:rsidRPr="00A22B54">
        <w:rPr>
          <w:b w:val="0"/>
          <w:i/>
        </w:rPr>
        <w:t xml:space="preserve">fusion 1day </w:t>
      </w:r>
      <w:proofErr w:type="spellStart"/>
      <w:r w:rsidRPr="00A22B54">
        <w:rPr>
          <w:b w:val="0"/>
          <w:i/>
        </w:rPr>
        <w:t>vista</w:t>
      </w:r>
      <w:proofErr w:type="spellEnd"/>
      <w:r w:rsidRPr="00A22B54">
        <w:rPr>
          <w:b w:val="0"/>
        </w:rPr>
        <w:t xml:space="preserve"> die erste Tageskontaktlinse für Asthenopie</w:t>
      </w:r>
    </w:p>
    <w:p w14:paraId="33E69BDC" w14:textId="29E5C3DB" w:rsidR="001F6E48" w:rsidRPr="000D6B72" w:rsidRDefault="001F6E48" w:rsidP="000D6B72">
      <w:pPr>
        <w:spacing w:line="240" w:lineRule="auto"/>
        <w:rPr>
          <w:szCs w:val="21"/>
        </w:rPr>
      </w:pPr>
      <w:bookmarkStart w:id="0" w:name="_Hlk501718321"/>
      <w:bookmarkStart w:id="1" w:name="_Hlk482786123"/>
      <w:r w:rsidRPr="000D6B72">
        <w:rPr>
          <w:b/>
          <w:szCs w:val="21"/>
        </w:rPr>
        <w:t>München</w:t>
      </w:r>
      <w:r w:rsidRPr="000D6B72">
        <w:rPr>
          <w:szCs w:val="21"/>
        </w:rPr>
        <w:t xml:space="preserve"> – Vermehrtes Arbeiten auf Nahdistanz, tägliche stunden</w:t>
      </w:r>
      <w:r w:rsidR="003F726E">
        <w:rPr>
          <w:szCs w:val="21"/>
        </w:rPr>
        <w:softHyphen/>
      </w:r>
      <w:r w:rsidRPr="000D6B72">
        <w:rPr>
          <w:szCs w:val="21"/>
        </w:rPr>
        <w:t xml:space="preserve">lange Benutzung von digitalen Geräten und wenig Aufenthalt im Freien – das sind die Sehgewohnheiten </w:t>
      </w:r>
      <w:r w:rsidR="00ED0D5E">
        <w:rPr>
          <w:szCs w:val="21"/>
        </w:rPr>
        <w:t xml:space="preserve">der </w:t>
      </w:r>
      <w:r w:rsidRPr="000D6B72">
        <w:rPr>
          <w:szCs w:val="21"/>
        </w:rPr>
        <w:t xml:space="preserve">sogenannten </w:t>
      </w:r>
      <w:proofErr w:type="spellStart"/>
      <w:r w:rsidRPr="000D6B72">
        <w:rPr>
          <w:szCs w:val="21"/>
        </w:rPr>
        <w:t>Millenni</w:t>
      </w:r>
      <w:r w:rsidR="003F726E">
        <w:rPr>
          <w:szCs w:val="21"/>
        </w:rPr>
        <w:softHyphen/>
      </w:r>
      <w:r w:rsidRPr="000D6B72">
        <w:rPr>
          <w:szCs w:val="21"/>
        </w:rPr>
        <w:t>als</w:t>
      </w:r>
      <w:proofErr w:type="spellEnd"/>
      <w:r w:rsidRPr="000D6B72">
        <w:rPr>
          <w:szCs w:val="21"/>
        </w:rPr>
        <w:t>. Speziell in dieser jüngeren Bevölkerungs</w:t>
      </w:r>
      <w:r w:rsidRPr="000D6B72">
        <w:rPr>
          <w:szCs w:val="21"/>
        </w:rPr>
        <w:softHyphen/>
        <w:t xml:space="preserve">gruppe, aber auch in der Generation ihrer Eltern, nehmen </w:t>
      </w:r>
      <w:proofErr w:type="spellStart"/>
      <w:r w:rsidRPr="000D6B72">
        <w:rPr>
          <w:szCs w:val="21"/>
        </w:rPr>
        <w:t>asthenopische</w:t>
      </w:r>
      <w:proofErr w:type="spellEnd"/>
      <w:r w:rsidRPr="000D6B72">
        <w:rPr>
          <w:szCs w:val="21"/>
        </w:rPr>
        <w:t xml:space="preserve"> Beschwerden, allen voran Augenermüdung, deutlich zu.</w:t>
      </w:r>
    </w:p>
    <w:p w14:paraId="30F609AF" w14:textId="2C5D6A89" w:rsidR="001F6E48" w:rsidRPr="000D6B72" w:rsidRDefault="001F6E48" w:rsidP="000D6B72">
      <w:pPr>
        <w:spacing w:line="240" w:lineRule="auto"/>
        <w:rPr>
          <w:szCs w:val="21"/>
        </w:rPr>
      </w:pPr>
      <w:r w:rsidRPr="000D6B72">
        <w:rPr>
          <w:szCs w:val="21"/>
        </w:rPr>
        <w:t xml:space="preserve">Mit </w:t>
      </w:r>
      <w:r w:rsidRPr="000D6B72">
        <w:rPr>
          <w:i/>
          <w:szCs w:val="21"/>
        </w:rPr>
        <w:t xml:space="preserve">fusion 1 </w:t>
      </w:r>
      <w:proofErr w:type="spellStart"/>
      <w:r w:rsidRPr="000D6B72">
        <w:rPr>
          <w:i/>
          <w:szCs w:val="21"/>
        </w:rPr>
        <w:t>day</w:t>
      </w:r>
      <w:proofErr w:type="spellEnd"/>
      <w:r w:rsidRPr="000D6B72">
        <w:rPr>
          <w:i/>
          <w:szCs w:val="21"/>
        </w:rPr>
        <w:t xml:space="preserve"> </w:t>
      </w:r>
      <w:proofErr w:type="spellStart"/>
      <w:r w:rsidRPr="000D6B72">
        <w:rPr>
          <w:i/>
          <w:szCs w:val="21"/>
        </w:rPr>
        <w:t>vista</w:t>
      </w:r>
      <w:proofErr w:type="spellEnd"/>
      <w:r w:rsidRPr="000D6B72">
        <w:rPr>
          <w:szCs w:val="21"/>
        </w:rPr>
        <w:t xml:space="preserve"> präsentiert der italienische Premium-Kontakt</w:t>
      </w:r>
      <w:r w:rsidR="003F726E">
        <w:rPr>
          <w:szCs w:val="21"/>
        </w:rPr>
        <w:softHyphen/>
      </w:r>
      <w:r w:rsidRPr="000D6B72">
        <w:rPr>
          <w:szCs w:val="21"/>
        </w:rPr>
        <w:t>linsenhersteller Safilens nun auf der Fachmesse Opti die weltweit erste Tageskontaktlinse für Asthenopie</w:t>
      </w:r>
      <w:r w:rsidR="00ED0D5E">
        <w:rPr>
          <w:szCs w:val="21"/>
        </w:rPr>
        <w:t xml:space="preserve"> </w:t>
      </w:r>
      <w:r w:rsidRPr="000D6B72">
        <w:rPr>
          <w:szCs w:val="21"/>
        </w:rPr>
        <w:t>– und eröffnet damit ein voll</w:t>
      </w:r>
      <w:r w:rsidR="003F726E">
        <w:rPr>
          <w:szCs w:val="21"/>
        </w:rPr>
        <w:softHyphen/>
      </w:r>
      <w:r w:rsidRPr="000D6B72">
        <w:rPr>
          <w:szCs w:val="21"/>
        </w:rPr>
        <w:t>kommen neues Segment im Markt der Tageskontaktlinsen.</w:t>
      </w:r>
    </w:p>
    <w:p w14:paraId="69DE5258" w14:textId="6A54A2F9" w:rsidR="001F6E48" w:rsidRPr="000D6B72" w:rsidRDefault="001F6E48" w:rsidP="000D6B72">
      <w:pPr>
        <w:spacing w:line="240" w:lineRule="auto"/>
        <w:rPr>
          <w:b/>
          <w:szCs w:val="21"/>
        </w:rPr>
      </w:pPr>
      <w:r w:rsidRPr="000D6B72">
        <w:rPr>
          <w:b/>
          <w:szCs w:val="21"/>
        </w:rPr>
        <w:t xml:space="preserve">D-Stress-Design </w:t>
      </w:r>
      <w:r w:rsidR="00A22B54" w:rsidRPr="000D6B72">
        <w:rPr>
          <w:b/>
          <w:szCs w:val="21"/>
        </w:rPr>
        <w:t>wirkt gegen Augenermüdung</w:t>
      </w:r>
    </w:p>
    <w:p w14:paraId="1109D6A9" w14:textId="407BA944" w:rsidR="001F6E48" w:rsidRPr="000D6B72" w:rsidRDefault="001F6E48" w:rsidP="000D6B72">
      <w:pPr>
        <w:spacing w:line="240" w:lineRule="auto"/>
        <w:rPr>
          <w:szCs w:val="21"/>
        </w:rPr>
      </w:pPr>
      <w:r w:rsidRPr="000D6B72">
        <w:rPr>
          <w:szCs w:val="21"/>
        </w:rPr>
        <w:t xml:space="preserve">Das sogenannte D-Stress-Design der neuen Kontaktlinse basiert auf der von Safilens patentierten afokalen Geometrie, die bereits in der </w:t>
      </w:r>
      <w:r w:rsidRPr="000D6B72">
        <w:rPr>
          <w:i/>
          <w:szCs w:val="21"/>
        </w:rPr>
        <w:t xml:space="preserve">fusion 1day presbyo </w:t>
      </w:r>
      <w:r w:rsidRPr="000D6B72">
        <w:rPr>
          <w:szCs w:val="21"/>
        </w:rPr>
        <w:t xml:space="preserve">erfolgreich zum Einsatz kommt. Das neue D-Stress-Design der </w:t>
      </w:r>
      <w:r w:rsidRPr="000D6B72">
        <w:rPr>
          <w:i/>
          <w:szCs w:val="21"/>
        </w:rPr>
        <w:t xml:space="preserve">fusion 1day </w:t>
      </w:r>
      <w:proofErr w:type="spellStart"/>
      <w:r w:rsidRPr="000D6B72">
        <w:rPr>
          <w:i/>
          <w:szCs w:val="21"/>
        </w:rPr>
        <w:t>vista</w:t>
      </w:r>
      <w:proofErr w:type="spellEnd"/>
      <w:r w:rsidRPr="000D6B72">
        <w:rPr>
          <w:i/>
          <w:szCs w:val="21"/>
        </w:rPr>
        <w:t xml:space="preserve"> </w:t>
      </w:r>
      <w:r w:rsidRPr="000D6B72">
        <w:rPr>
          <w:szCs w:val="21"/>
        </w:rPr>
        <w:t xml:space="preserve">bietet ebenfalls eine erhöhte Tiefenschärfe und ist darauf ausgelegt, die Augenanstrengung merklich zu reduzieren. </w:t>
      </w:r>
    </w:p>
    <w:p w14:paraId="417CB8F5" w14:textId="63197BE7" w:rsidR="001F6E48" w:rsidRPr="000D6B72" w:rsidRDefault="001F6E48" w:rsidP="000D6B72">
      <w:pPr>
        <w:spacing w:line="240" w:lineRule="auto"/>
        <w:rPr>
          <w:szCs w:val="21"/>
        </w:rPr>
      </w:pPr>
      <w:r w:rsidRPr="000D6B72">
        <w:rPr>
          <w:szCs w:val="21"/>
        </w:rPr>
        <w:t>„Das Ziel des D-Stress-Designs“, so erläutert Alessandro Filippo, Leiter F</w:t>
      </w:r>
      <w:r w:rsidR="00ED0D5E">
        <w:rPr>
          <w:szCs w:val="21"/>
        </w:rPr>
        <w:t>orschung &amp; Entwicklung</w:t>
      </w:r>
      <w:r w:rsidRPr="000D6B72">
        <w:rPr>
          <w:szCs w:val="21"/>
        </w:rPr>
        <w:t xml:space="preserve"> bei Safilens, „ist es, einen Anti-Ermüdungseffekt sicherzustellen, das heißt, die Symptome ange</w:t>
      </w:r>
      <w:r w:rsidR="003F726E">
        <w:rPr>
          <w:szCs w:val="21"/>
        </w:rPr>
        <w:softHyphen/>
      </w:r>
      <w:r w:rsidRPr="000D6B72">
        <w:rPr>
          <w:szCs w:val="21"/>
        </w:rPr>
        <w:t xml:space="preserve">strengter Augen – wie Augentrockenheit oder Kopfschmerzen – zu lindern und zu verhindern. Gleichzeitig bietet die </w:t>
      </w:r>
      <w:r w:rsidRPr="000D6B72">
        <w:rPr>
          <w:i/>
          <w:szCs w:val="21"/>
        </w:rPr>
        <w:t xml:space="preserve">fusion 1day </w:t>
      </w:r>
      <w:proofErr w:type="spellStart"/>
      <w:r w:rsidRPr="000D6B72">
        <w:rPr>
          <w:i/>
          <w:szCs w:val="21"/>
        </w:rPr>
        <w:t>vista</w:t>
      </w:r>
      <w:proofErr w:type="spellEnd"/>
      <w:r w:rsidRPr="000D6B72">
        <w:rPr>
          <w:szCs w:val="21"/>
        </w:rPr>
        <w:t xml:space="preserve"> eine erleichterte Anpassung und einen bequemeren Fokus den gan</w:t>
      </w:r>
      <w:r w:rsidR="003F726E">
        <w:rPr>
          <w:szCs w:val="21"/>
        </w:rPr>
        <w:softHyphen/>
      </w:r>
      <w:r w:rsidRPr="000D6B72">
        <w:rPr>
          <w:szCs w:val="21"/>
        </w:rPr>
        <w:t>zen Tag über.“</w:t>
      </w:r>
    </w:p>
    <w:p w14:paraId="68D0653F" w14:textId="77777777" w:rsidR="001F6E48" w:rsidRPr="000D6B72" w:rsidRDefault="001F6E48" w:rsidP="000D6B72">
      <w:pPr>
        <w:spacing w:line="240" w:lineRule="auto"/>
        <w:rPr>
          <w:b/>
          <w:szCs w:val="21"/>
        </w:rPr>
      </w:pPr>
      <w:r w:rsidRPr="000D6B72">
        <w:rPr>
          <w:b/>
          <w:szCs w:val="21"/>
        </w:rPr>
        <w:t>Im Material eingelagerte natürliche Tränenersatzmittel</w:t>
      </w:r>
    </w:p>
    <w:p w14:paraId="1DC8FE5A" w14:textId="6F3DFFF8" w:rsidR="001F6E48" w:rsidRPr="000D6B72" w:rsidRDefault="001F6E48" w:rsidP="000D6B72">
      <w:pPr>
        <w:spacing w:line="240" w:lineRule="auto"/>
        <w:rPr>
          <w:szCs w:val="21"/>
        </w:rPr>
      </w:pPr>
      <w:r w:rsidRPr="000D6B72">
        <w:rPr>
          <w:szCs w:val="21"/>
        </w:rPr>
        <w:t xml:space="preserve">Mit der ebenfalls patentierten </w:t>
      </w:r>
      <w:proofErr w:type="spellStart"/>
      <w:r w:rsidRPr="000D6B72">
        <w:rPr>
          <w:szCs w:val="21"/>
        </w:rPr>
        <w:t>fusiontechnology</w:t>
      </w:r>
      <w:r w:rsidRPr="000D6B72">
        <w:rPr>
          <w:szCs w:val="21"/>
          <w:vertAlign w:val="superscript"/>
        </w:rPr>
        <w:t>TM</w:t>
      </w:r>
      <w:proofErr w:type="spellEnd"/>
      <w:r w:rsidRPr="000D6B72">
        <w:rPr>
          <w:szCs w:val="21"/>
        </w:rPr>
        <w:t xml:space="preserve"> ist es Safilens erstmals gelungen, die hochwertigen Tränenfilm-Ersatzstoffe Hya</w:t>
      </w:r>
      <w:r w:rsidR="003F726E">
        <w:rPr>
          <w:szCs w:val="21"/>
        </w:rPr>
        <w:softHyphen/>
      </w:r>
      <w:r w:rsidRPr="000D6B72">
        <w:rPr>
          <w:szCs w:val="21"/>
        </w:rPr>
        <w:t>luron und TSP</w:t>
      </w:r>
      <w:r w:rsidRPr="000D6B72">
        <w:rPr>
          <w:szCs w:val="21"/>
          <w:vertAlign w:val="superscript"/>
        </w:rPr>
        <w:t>®</w:t>
      </w:r>
      <w:r w:rsidRPr="000D6B72">
        <w:rPr>
          <w:szCs w:val="21"/>
        </w:rPr>
        <w:t xml:space="preserve"> (Tamarindensamen-Polysaccharid) direkt im Mate</w:t>
      </w:r>
      <w:r w:rsidR="003F726E">
        <w:rPr>
          <w:szCs w:val="21"/>
        </w:rPr>
        <w:softHyphen/>
      </w:r>
      <w:r w:rsidRPr="000D6B72">
        <w:rPr>
          <w:szCs w:val="21"/>
        </w:rPr>
        <w:t xml:space="preserve">rial der Kontaktlinse einzulagern. Die kontrollierte Freigabe dieser Stoffe von der Linse an die Augenoberfläche während des Tragens gewährt </w:t>
      </w:r>
      <w:proofErr w:type="gramStart"/>
      <w:r w:rsidRPr="000D6B72">
        <w:rPr>
          <w:szCs w:val="21"/>
        </w:rPr>
        <w:t>lang anhaltenden</w:t>
      </w:r>
      <w:proofErr w:type="gramEnd"/>
      <w:r w:rsidRPr="000D6B72">
        <w:rPr>
          <w:szCs w:val="21"/>
        </w:rPr>
        <w:t xml:space="preserve"> Komfort, besonders in trockenen Umge</w:t>
      </w:r>
      <w:r w:rsidR="003F726E">
        <w:rPr>
          <w:szCs w:val="21"/>
        </w:rPr>
        <w:softHyphen/>
      </w:r>
      <w:r w:rsidRPr="000D6B72">
        <w:rPr>
          <w:szCs w:val="21"/>
        </w:rPr>
        <w:t xml:space="preserve">bungen, wie klimatisierten Büros, oder wenn die </w:t>
      </w:r>
      <w:r w:rsidR="00ED0D5E">
        <w:rPr>
          <w:szCs w:val="21"/>
        </w:rPr>
        <w:t>Lidschlag</w:t>
      </w:r>
      <w:r w:rsidR="00ED0D5E" w:rsidRPr="000D6B72">
        <w:rPr>
          <w:szCs w:val="21"/>
        </w:rPr>
        <w:t xml:space="preserve">frequenz </w:t>
      </w:r>
      <w:r w:rsidRPr="000D6B72">
        <w:rPr>
          <w:szCs w:val="21"/>
        </w:rPr>
        <w:t>reduziert ist</w:t>
      </w:r>
      <w:r w:rsidR="00ED0D5E">
        <w:rPr>
          <w:szCs w:val="21"/>
        </w:rPr>
        <w:t>.</w:t>
      </w:r>
      <w:r w:rsidRPr="000D6B72">
        <w:rPr>
          <w:szCs w:val="21"/>
        </w:rPr>
        <w:t xml:space="preserve"> Die natürlichen Tränenersatzmittel befeuchten und schützen die Augen.</w:t>
      </w:r>
    </w:p>
    <w:p w14:paraId="42D27BB7" w14:textId="0C7D060F" w:rsidR="001F6E48" w:rsidRPr="000D6B72" w:rsidRDefault="00ED0D5E" w:rsidP="000D6B72">
      <w:pPr>
        <w:spacing w:line="240" w:lineRule="auto"/>
        <w:rPr>
          <w:b/>
          <w:szCs w:val="21"/>
        </w:rPr>
      </w:pPr>
      <w:r>
        <w:rPr>
          <w:b/>
          <w:szCs w:val="21"/>
        </w:rPr>
        <w:br w:type="column"/>
      </w:r>
      <w:r w:rsidR="001F6E48" w:rsidRPr="000D6B72">
        <w:rPr>
          <w:b/>
          <w:szCs w:val="21"/>
        </w:rPr>
        <w:lastRenderedPageBreak/>
        <w:t xml:space="preserve">Exklusive Weltpremiere am MPG&amp;E-Stand auf der Opti </w:t>
      </w:r>
    </w:p>
    <w:p w14:paraId="1FE0FE17" w14:textId="61C67348" w:rsidR="001F6E48" w:rsidRPr="000D6B72" w:rsidRDefault="001F6E48" w:rsidP="000D6B72">
      <w:pPr>
        <w:spacing w:line="240" w:lineRule="auto"/>
        <w:rPr>
          <w:szCs w:val="21"/>
        </w:rPr>
      </w:pPr>
      <w:r w:rsidRPr="000D6B72">
        <w:rPr>
          <w:szCs w:val="21"/>
        </w:rPr>
        <w:t xml:space="preserve">Deutschland ist für Safilens ein Schlüsselmarkt. Deshalb stellt der italienische Hersteller seine Produktneuheit fusion 1day </w:t>
      </w:r>
      <w:proofErr w:type="spellStart"/>
      <w:r w:rsidRPr="000D6B72">
        <w:rPr>
          <w:szCs w:val="21"/>
        </w:rPr>
        <w:t>vista</w:t>
      </w:r>
      <w:proofErr w:type="spellEnd"/>
      <w:r w:rsidRPr="000D6B72">
        <w:rPr>
          <w:szCs w:val="21"/>
        </w:rPr>
        <w:t xml:space="preserve"> als exklusive Weltpremiere auf der Opti 2018 in München erstmals vor. Zweimal täglich während der Messe findet eine Produktpräsentation am Stand von MPG&amp;E statt. Den Bordesholmern hat Safilens im Juli 2017 den exklusiven Deutschland-Vertrieb der Safilens-Produkte anvertraut.</w:t>
      </w:r>
    </w:p>
    <w:p w14:paraId="3682F275" w14:textId="77777777" w:rsidR="006A7E4F" w:rsidRDefault="006A7E4F" w:rsidP="000D6B72">
      <w:pPr>
        <w:spacing w:line="240" w:lineRule="auto"/>
        <w:rPr>
          <w:b/>
          <w:szCs w:val="21"/>
        </w:rPr>
      </w:pPr>
    </w:p>
    <w:p w14:paraId="1C537C05" w14:textId="3891B2C6" w:rsidR="0003316D" w:rsidRDefault="001F6E48" w:rsidP="000D6B72">
      <w:pPr>
        <w:spacing w:line="240" w:lineRule="auto"/>
        <w:rPr>
          <w:szCs w:val="21"/>
        </w:rPr>
      </w:pPr>
      <w:r w:rsidRPr="000D6B72">
        <w:rPr>
          <w:b/>
          <w:szCs w:val="21"/>
        </w:rPr>
        <w:t>Produktpräsentation</w:t>
      </w:r>
      <w:r w:rsidRPr="000D6B72">
        <w:rPr>
          <w:szCs w:val="21"/>
        </w:rPr>
        <w:t xml:space="preserve"> </w:t>
      </w:r>
    </w:p>
    <w:p w14:paraId="3F6090AD" w14:textId="6288E0FC" w:rsidR="006A7E4F" w:rsidRPr="000D6B72" w:rsidRDefault="001F6E48" w:rsidP="000D6B72">
      <w:pPr>
        <w:spacing w:line="240" w:lineRule="auto"/>
        <w:rPr>
          <w:szCs w:val="21"/>
        </w:rPr>
      </w:pPr>
      <w:r w:rsidRPr="000D6B72">
        <w:rPr>
          <w:szCs w:val="21"/>
        </w:rPr>
        <w:t>Weltpremiere der Safile</w:t>
      </w:r>
      <w:bookmarkStart w:id="2" w:name="_GoBack"/>
      <w:bookmarkEnd w:id="2"/>
      <w:r w:rsidRPr="000D6B72">
        <w:rPr>
          <w:szCs w:val="21"/>
        </w:rPr>
        <w:t xml:space="preserve">ns </w:t>
      </w:r>
      <w:r w:rsidRPr="000D6B72">
        <w:rPr>
          <w:i/>
          <w:szCs w:val="21"/>
        </w:rPr>
        <w:t xml:space="preserve">fusion 1day </w:t>
      </w:r>
      <w:proofErr w:type="spellStart"/>
      <w:r w:rsidRPr="000D6B72">
        <w:rPr>
          <w:i/>
          <w:szCs w:val="21"/>
        </w:rPr>
        <w:t>vista</w:t>
      </w:r>
      <w:proofErr w:type="spellEnd"/>
      <w:r w:rsidRPr="000D6B72">
        <w:rPr>
          <w:szCs w:val="21"/>
        </w:rPr>
        <w:t xml:space="preserve"> an allen </w:t>
      </w:r>
      <w:r w:rsidR="00ED0D5E">
        <w:rPr>
          <w:szCs w:val="21"/>
        </w:rPr>
        <w:t>Opti</w:t>
      </w:r>
      <w:r w:rsidRPr="000D6B72">
        <w:rPr>
          <w:szCs w:val="21"/>
        </w:rPr>
        <w:t>-Messe</w:t>
      </w:r>
      <w:r w:rsidR="003F726E">
        <w:rPr>
          <w:szCs w:val="21"/>
        </w:rPr>
        <w:softHyphen/>
      </w:r>
      <w:r w:rsidRPr="000D6B72">
        <w:rPr>
          <w:szCs w:val="21"/>
        </w:rPr>
        <w:t xml:space="preserve">tagen jeweils </w:t>
      </w:r>
      <w:r w:rsidR="009A4A5C" w:rsidRPr="00F32404">
        <w:t xml:space="preserve">um </w:t>
      </w:r>
      <w:r w:rsidR="009A4A5C" w:rsidRPr="009A4A5C">
        <w:rPr>
          <w:b/>
        </w:rPr>
        <w:t>13:30 Uhr sowie am Freitag und Sams</w:t>
      </w:r>
      <w:r w:rsidR="009A4A5C" w:rsidRPr="009A4A5C">
        <w:rPr>
          <w:b/>
        </w:rPr>
        <w:softHyphen/>
        <w:t>tag zusätzlich auch um 15:30 Uhr</w:t>
      </w:r>
    </w:p>
    <w:p w14:paraId="233ED565" w14:textId="0F384C20" w:rsidR="0003316D" w:rsidRDefault="001F6E48" w:rsidP="0003316D">
      <w:pPr>
        <w:spacing w:line="240" w:lineRule="auto"/>
        <w:rPr>
          <w:szCs w:val="21"/>
        </w:rPr>
      </w:pPr>
      <w:r w:rsidRPr="000D6B72">
        <w:rPr>
          <w:b/>
          <w:szCs w:val="21"/>
        </w:rPr>
        <w:t>Fachvortrag Prof. Giancarlo Montani (Universität Salento)</w:t>
      </w:r>
      <w:r w:rsidR="00F06C5A" w:rsidRPr="000D6B72">
        <w:rPr>
          <w:szCs w:val="21"/>
        </w:rPr>
        <w:t xml:space="preserve"> </w:t>
      </w:r>
    </w:p>
    <w:p w14:paraId="347302E4" w14:textId="7DCD2031" w:rsidR="001F6E48" w:rsidRPr="000D6B72" w:rsidRDefault="001F6E48" w:rsidP="003F726E">
      <w:pPr>
        <w:spacing w:line="240" w:lineRule="auto"/>
        <w:rPr>
          <w:b/>
          <w:szCs w:val="21"/>
        </w:rPr>
      </w:pPr>
      <w:r w:rsidRPr="000D6B72">
        <w:rPr>
          <w:szCs w:val="21"/>
        </w:rPr>
        <w:t>„Kontaktlinsen-Designs und Asthenopie-Management: Auswirkun</w:t>
      </w:r>
      <w:r w:rsidR="003F726E">
        <w:rPr>
          <w:szCs w:val="21"/>
        </w:rPr>
        <w:softHyphen/>
      </w:r>
      <w:r w:rsidRPr="000D6B72">
        <w:rPr>
          <w:szCs w:val="21"/>
        </w:rPr>
        <w:t>gen verschiedener Kontaktlinsen-Designs auf die Anpassungs</w:t>
      </w:r>
      <w:r w:rsidR="003F726E">
        <w:rPr>
          <w:szCs w:val="21"/>
        </w:rPr>
        <w:softHyphen/>
      </w:r>
      <w:r w:rsidRPr="000D6B72">
        <w:rPr>
          <w:szCs w:val="21"/>
        </w:rPr>
        <w:t xml:space="preserve">funktion und das </w:t>
      </w:r>
      <w:proofErr w:type="spellStart"/>
      <w:r w:rsidRPr="000D6B72">
        <w:rPr>
          <w:szCs w:val="21"/>
        </w:rPr>
        <w:t>Binokularsehen</w:t>
      </w:r>
      <w:proofErr w:type="spellEnd"/>
      <w:r w:rsidRPr="000D6B72">
        <w:rPr>
          <w:szCs w:val="21"/>
        </w:rPr>
        <w:t xml:space="preserve"> junger Erwachsener”</w:t>
      </w:r>
      <w:r w:rsidRPr="000D6B72">
        <w:rPr>
          <w:szCs w:val="21"/>
        </w:rPr>
        <w:br/>
      </w:r>
      <w:r w:rsidRPr="000D6B72">
        <w:rPr>
          <w:b/>
          <w:szCs w:val="21"/>
        </w:rPr>
        <w:t xml:space="preserve">Fr, 12.01.18, um 10.25 Uhr, </w:t>
      </w:r>
      <w:r w:rsidR="003F726E">
        <w:rPr>
          <w:b/>
          <w:szCs w:val="21"/>
        </w:rPr>
        <w:t>Opti</w:t>
      </w:r>
      <w:r w:rsidRPr="000D6B72">
        <w:rPr>
          <w:b/>
          <w:szCs w:val="21"/>
        </w:rPr>
        <w:t>-Forum</w:t>
      </w:r>
      <w:bookmarkEnd w:id="0"/>
    </w:p>
    <w:bookmarkEnd w:id="1"/>
    <w:p w14:paraId="75CFFDC4" w14:textId="77777777" w:rsidR="00250175" w:rsidRDefault="00250175" w:rsidP="00A22B54">
      <w:pPr>
        <w:rPr>
          <w:b/>
        </w:rPr>
      </w:pPr>
    </w:p>
    <w:p w14:paraId="12FB1C36" w14:textId="77777777" w:rsidR="00250175" w:rsidRDefault="00250175" w:rsidP="00A22B54">
      <w:pPr>
        <w:rPr>
          <w:b/>
        </w:rPr>
      </w:pPr>
    </w:p>
    <w:p w14:paraId="5606ADDF" w14:textId="47473CFA" w:rsidR="007C4283" w:rsidRDefault="007C4283" w:rsidP="00A22B54">
      <w:pPr>
        <w:rPr>
          <w:b/>
        </w:rPr>
      </w:pPr>
      <w:r w:rsidRPr="00A22B54">
        <w:rPr>
          <w:b/>
        </w:rPr>
        <w:t>Pressekontakt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567"/>
        <w:gridCol w:w="2974"/>
      </w:tblGrid>
      <w:tr w:rsidR="00250175" w:rsidRPr="001F6E48" w14:paraId="2E42215D" w14:textId="77777777" w:rsidTr="00603A4A">
        <w:trPr>
          <w:trHeight w:val="726"/>
        </w:trPr>
        <w:tc>
          <w:tcPr>
            <w:tcW w:w="2694" w:type="dxa"/>
          </w:tcPr>
          <w:p w14:paraId="661EF973" w14:textId="77777777" w:rsidR="00250175" w:rsidRPr="001F6E48" w:rsidRDefault="00250175" w:rsidP="00A22B54">
            <w:pPr>
              <w:spacing w:before="0"/>
            </w:pPr>
            <w:r w:rsidRPr="001F6E48">
              <w:t xml:space="preserve">PR-Team MPG&amp;E </w:t>
            </w:r>
          </w:p>
          <w:p w14:paraId="43393453" w14:textId="21001B9A" w:rsidR="00250175" w:rsidRPr="001F6E48" w:rsidRDefault="00250175" w:rsidP="00A22B54">
            <w:pPr>
              <w:spacing w:before="0"/>
              <w:jc w:val="left"/>
            </w:pPr>
            <w:r w:rsidRPr="001F6E48">
              <w:t>c/o ACIES Kommunikation</w:t>
            </w:r>
            <w:r>
              <w:br/>
            </w:r>
            <w:r w:rsidRPr="001F6E48">
              <w:t>Axel Ludwig</w:t>
            </w:r>
          </w:p>
        </w:tc>
        <w:tc>
          <w:tcPr>
            <w:tcW w:w="567" w:type="dxa"/>
          </w:tcPr>
          <w:p w14:paraId="3AF2A3D3" w14:textId="77777777" w:rsidR="00250175" w:rsidRPr="001F6E48" w:rsidRDefault="00250175" w:rsidP="00A22B54">
            <w:pPr>
              <w:spacing w:before="0"/>
            </w:pPr>
          </w:p>
        </w:tc>
        <w:tc>
          <w:tcPr>
            <w:tcW w:w="2974" w:type="dxa"/>
          </w:tcPr>
          <w:p w14:paraId="0499271A" w14:textId="001FEFA6" w:rsidR="00250175" w:rsidRPr="001F6E48" w:rsidRDefault="00250175" w:rsidP="00603A4A">
            <w:pPr>
              <w:tabs>
                <w:tab w:val="clear" w:pos="1843"/>
                <w:tab w:val="left" w:pos="705"/>
              </w:tabs>
              <w:spacing w:before="0"/>
            </w:pPr>
            <w:r w:rsidRPr="001F6E48">
              <w:t xml:space="preserve">Tel.: </w:t>
            </w:r>
            <w:r>
              <w:t xml:space="preserve"> </w:t>
            </w:r>
            <w:r w:rsidR="00603A4A">
              <w:tab/>
            </w:r>
            <w:r w:rsidRPr="001F6E48">
              <w:t>+49 (30) 23 63 67 - 23</w:t>
            </w:r>
          </w:p>
          <w:p w14:paraId="027DC6D9" w14:textId="59251EEA" w:rsidR="00250175" w:rsidRPr="001F6E48" w:rsidRDefault="00250175" w:rsidP="00A22B54">
            <w:pPr>
              <w:spacing w:before="0"/>
            </w:pPr>
            <w:r>
              <w:t xml:space="preserve">Mobil: </w:t>
            </w:r>
            <w:r w:rsidRPr="001F6E48">
              <w:t>+49 (172) 720 96 17</w:t>
            </w:r>
            <w:r>
              <w:br/>
              <w:t xml:space="preserve">E-Mail: </w:t>
            </w:r>
            <w:r w:rsidRPr="001F6E48">
              <w:t>mpge@acies.de</w:t>
            </w:r>
          </w:p>
        </w:tc>
      </w:tr>
    </w:tbl>
    <w:p w14:paraId="442F0A1A" w14:textId="46A6FAEF" w:rsidR="001F6E48" w:rsidRPr="001F6E48" w:rsidRDefault="001F6E48" w:rsidP="000D6B72"/>
    <w:sectPr w:rsidR="001F6E48" w:rsidRPr="001F6E48">
      <w:headerReference w:type="default" r:id="rId8"/>
      <w:pgSz w:w="11906" w:h="16838"/>
      <w:pgMar w:top="1418" w:right="4253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409BD" w14:textId="4B043CF1" w:rsidR="00A40CD2" w:rsidRDefault="00A40CD2" w:rsidP="00A22B54">
      <w:r>
        <w:separator/>
      </w:r>
    </w:p>
  </w:endnote>
  <w:endnote w:type="continuationSeparator" w:id="0">
    <w:p w14:paraId="30BEBE60" w14:textId="3E40C29C" w:rsidR="00A40CD2" w:rsidRDefault="00A40CD2" w:rsidP="00A22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57Cn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94D2A" w14:textId="77777777" w:rsidR="00A40CD2" w:rsidRDefault="00A40CD2" w:rsidP="00A22B54">
      <w:r>
        <w:separator/>
      </w:r>
    </w:p>
  </w:footnote>
  <w:footnote w:type="continuationSeparator" w:id="0">
    <w:p w14:paraId="785DE89D" w14:textId="583CA72B" w:rsidR="00A40CD2" w:rsidRDefault="00A40CD2" w:rsidP="00A22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2B491" w14:textId="3496A992" w:rsidR="00D5392D" w:rsidRDefault="000D6B72" w:rsidP="000D6B72">
    <w:pPr>
      <w:pStyle w:val="Kopfzeile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CE0E5D9" wp14:editId="79681EBA">
          <wp:simplePos x="0" y="0"/>
          <wp:positionH relativeFrom="column">
            <wp:posOffset>4403090</wp:posOffset>
          </wp:positionH>
          <wp:positionV relativeFrom="paragraph">
            <wp:posOffset>-374708</wp:posOffset>
          </wp:positionV>
          <wp:extent cx="1800000" cy="817200"/>
          <wp:effectExtent l="0" t="0" r="0" b="2540"/>
          <wp:wrapNone/>
          <wp:docPr id="1" name="Grafik 1" descr="C:\Users\Ludwig\AppData\Roaming\PixelMetrics\CaptureWiz\Temp\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dwig\AppData\Roaming\PixelMetrics\CaptureWiz\Temp\13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7" r="52219"/>
                  <a:stretch/>
                </pic:blipFill>
                <pic:spPr bwMode="auto">
                  <a:xfrm>
                    <a:off x="0" y="0"/>
                    <a:ext cx="1800000" cy="81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B682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CC7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CC82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CCD8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480EF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5A0D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8EC6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06F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EE0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CA53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E468D"/>
    <w:multiLevelType w:val="hybridMultilevel"/>
    <w:tmpl w:val="85988B0E"/>
    <w:lvl w:ilvl="0" w:tplc="63CAC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05EBC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82CFD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19C1A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B424B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B283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D2824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472C8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71E10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6662056"/>
    <w:multiLevelType w:val="hybridMultilevel"/>
    <w:tmpl w:val="7ED67CD0"/>
    <w:lvl w:ilvl="0" w:tplc="DC0084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954AA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96AA2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08819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784F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12AE7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32C5E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1442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F7A7E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8DC155D"/>
    <w:multiLevelType w:val="hybridMultilevel"/>
    <w:tmpl w:val="982C7FDE"/>
    <w:lvl w:ilvl="0" w:tplc="AB0423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C4A10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F41E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7EE9B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0028F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9E94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0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7F025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DB00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562FA7"/>
    <w:multiLevelType w:val="hybridMultilevel"/>
    <w:tmpl w:val="BF02413E"/>
    <w:lvl w:ilvl="0" w:tplc="625CE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96FE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20A3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F6203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D64A4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79A6A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38E6C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DE06C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64898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EF0A13"/>
    <w:multiLevelType w:val="hybridMultilevel"/>
    <w:tmpl w:val="682A8448"/>
    <w:lvl w:ilvl="0" w:tplc="4656E6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85E99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7E412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B9E0E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1866B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9EA78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9AA83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1F42B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F021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28B06F2"/>
    <w:multiLevelType w:val="hybridMultilevel"/>
    <w:tmpl w:val="5CACC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CB386D"/>
    <w:multiLevelType w:val="hybridMultilevel"/>
    <w:tmpl w:val="FB42C8F6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BE7E05"/>
    <w:multiLevelType w:val="hybridMultilevel"/>
    <w:tmpl w:val="9D02D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0A7FE0"/>
    <w:multiLevelType w:val="hybridMultilevel"/>
    <w:tmpl w:val="ECF65CE8"/>
    <w:lvl w:ilvl="0" w:tplc="6A0240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1EB7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D8A9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8AFA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EAB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522E7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1690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3CE8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D40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0E193A"/>
    <w:multiLevelType w:val="hybridMultilevel"/>
    <w:tmpl w:val="1098106A"/>
    <w:lvl w:ilvl="0" w:tplc="A3AA22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9164E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967F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C030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8A835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0FC0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EC4C6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084F5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44B6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746B42"/>
    <w:multiLevelType w:val="hybridMultilevel"/>
    <w:tmpl w:val="0DBE8B96"/>
    <w:lvl w:ilvl="0" w:tplc="151291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D9E4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F1017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C10B2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FEE19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1E29F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6AA8D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2CAEC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57486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2BD6CE1"/>
    <w:multiLevelType w:val="hybridMultilevel"/>
    <w:tmpl w:val="770C8A8A"/>
    <w:lvl w:ilvl="0" w:tplc="86C0D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31E73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FCE6E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072AF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9478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44E0E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4437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9E23C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FE19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6259E1"/>
    <w:multiLevelType w:val="hybridMultilevel"/>
    <w:tmpl w:val="8D7C3AAE"/>
    <w:lvl w:ilvl="0" w:tplc="88025F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0A7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08E75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7F010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F5616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FCA53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33A90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26264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DDC95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B658A8"/>
    <w:multiLevelType w:val="hybridMultilevel"/>
    <w:tmpl w:val="FAD09A1A"/>
    <w:lvl w:ilvl="0" w:tplc="C0FE8A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EB293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D922C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A7E88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BCE6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0A69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70C2B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48CF7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0EEF1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55540E"/>
    <w:multiLevelType w:val="hybridMultilevel"/>
    <w:tmpl w:val="E02A48D2"/>
    <w:lvl w:ilvl="0" w:tplc="BFC815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04CD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5063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8540E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8AA07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38006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6A801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56B3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1147C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1E734D"/>
    <w:multiLevelType w:val="hybridMultilevel"/>
    <w:tmpl w:val="610C7C56"/>
    <w:lvl w:ilvl="0" w:tplc="0136A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A1F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4277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8201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EC58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EE2FF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CA11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E03B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26002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F84EBF"/>
    <w:multiLevelType w:val="hybridMultilevel"/>
    <w:tmpl w:val="683E93C0"/>
    <w:lvl w:ilvl="0" w:tplc="421A69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C617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3A4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32BB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E3C64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E0030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B28E3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A2E11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3C03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7E259A"/>
    <w:multiLevelType w:val="hybridMultilevel"/>
    <w:tmpl w:val="A00C8F10"/>
    <w:lvl w:ilvl="0" w:tplc="628877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F76E0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14037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E1C04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AC69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2BE69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3802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4D442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73AFC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3E1D54"/>
    <w:multiLevelType w:val="hybridMultilevel"/>
    <w:tmpl w:val="9C249422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433C7"/>
    <w:multiLevelType w:val="hybridMultilevel"/>
    <w:tmpl w:val="17B249EE"/>
    <w:lvl w:ilvl="0" w:tplc="00700402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5C196562"/>
    <w:multiLevelType w:val="hybridMultilevel"/>
    <w:tmpl w:val="7AA0B7A2"/>
    <w:lvl w:ilvl="0" w:tplc="07AA6D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C5ACB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1DC64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FA44B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920A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EC61D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02EEF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472C6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3701F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A74C61"/>
    <w:multiLevelType w:val="hybridMultilevel"/>
    <w:tmpl w:val="C8760DD8"/>
    <w:lvl w:ilvl="0" w:tplc="29F400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41E83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94CEB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EB4D4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DC406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16C95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63484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24A06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54C9C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D392BB8"/>
    <w:multiLevelType w:val="hybridMultilevel"/>
    <w:tmpl w:val="C90C44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AC7045"/>
    <w:multiLevelType w:val="hybridMultilevel"/>
    <w:tmpl w:val="A53C8DA0"/>
    <w:lvl w:ilvl="0" w:tplc="64B87F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DC60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A2A22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5DA83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6EE99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26623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E8B3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12E7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3943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261601"/>
    <w:multiLevelType w:val="hybridMultilevel"/>
    <w:tmpl w:val="B48003D8"/>
    <w:lvl w:ilvl="0" w:tplc="94923A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A4E65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D86FA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A18AD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560A8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EEE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EEC4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34466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5A4F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723420"/>
    <w:multiLevelType w:val="hybridMultilevel"/>
    <w:tmpl w:val="C620712E"/>
    <w:lvl w:ilvl="0" w:tplc="19F88E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8664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446EC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1040C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1CCA5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A7845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E9A95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47E4D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40C90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8"/>
  </w:num>
  <w:num w:numId="3">
    <w:abstractNumId w:val="33"/>
  </w:num>
  <w:num w:numId="4">
    <w:abstractNumId w:val="26"/>
  </w:num>
  <w:num w:numId="5">
    <w:abstractNumId w:val="27"/>
  </w:num>
  <w:num w:numId="6">
    <w:abstractNumId w:val="20"/>
  </w:num>
  <w:num w:numId="7">
    <w:abstractNumId w:val="24"/>
  </w:num>
  <w:num w:numId="8">
    <w:abstractNumId w:val="21"/>
  </w:num>
  <w:num w:numId="9">
    <w:abstractNumId w:val="31"/>
  </w:num>
  <w:num w:numId="10">
    <w:abstractNumId w:val="13"/>
  </w:num>
  <w:num w:numId="11">
    <w:abstractNumId w:val="19"/>
  </w:num>
  <w:num w:numId="12">
    <w:abstractNumId w:val="23"/>
  </w:num>
  <w:num w:numId="13">
    <w:abstractNumId w:val="35"/>
  </w:num>
  <w:num w:numId="14">
    <w:abstractNumId w:val="22"/>
  </w:num>
  <w:num w:numId="15">
    <w:abstractNumId w:val="14"/>
  </w:num>
  <w:num w:numId="16">
    <w:abstractNumId w:val="11"/>
  </w:num>
  <w:num w:numId="17">
    <w:abstractNumId w:val="30"/>
  </w:num>
  <w:num w:numId="18">
    <w:abstractNumId w:val="10"/>
  </w:num>
  <w:num w:numId="19">
    <w:abstractNumId w:val="12"/>
  </w:num>
  <w:num w:numId="20">
    <w:abstractNumId w:val="3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8"/>
  </w:num>
  <w:num w:numId="32">
    <w:abstractNumId w:val="16"/>
  </w:num>
  <w:num w:numId="33">
    <w:abstractNumId w:val="17"/>
  </w:num>
  <w:num w:numId="34">
    <w:abstractNumId w:val="32"/>
  </w:num>
  <w:num w:numId="35">
    <w:abstractNumId w:val="1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F44"/>
    <w:rsid w:val="00012823"/>
    <w:rsid w:val="000245C8"/>
    <w:rsid w:val="00025016"/>
    <w:rsid w:val="000307EB"/>
    <w:rsid w:val="000311EE"/>
    <w:rsid w:val="0003316D"/>
    <w:rsid w:val="00034FB3"/>
    <w:rsid w:val="00040233"/>
    <w:rsid w:val="00044646"/>
    <w:rsid w:val="000457EC"/>
    <w:rsid w:val="00055E65"/>
    <w:rsid w:val="0006122B"/>
    <w:rsid w:val="00070361"/>
    <w:rsid w:val="00077F94"/>
    <w:rsid w:val="00085A4B"/>
    <w:rsid w:val="000901EF"/>
    <w:rsid w:val="00090396"/>
    <w:rsid w:val="0009454D"/>
    <w:rsid w:val="00096B96"/>
    <w:rsid w:val="000A175E"/>
    <w:rsid w:val="000B040D"/>
    <w:rsid w:val="000B3B68"/>
    <w:rsid w:val="000B7011"/>
    <w:rsid w:val="000D6B72"/>
    <w:rsid w:val="000D7B7F"/>
    <w:rsid w:val="000E473D"/>
    <w:rsid w:val="000F3AC3"/>
    <w:rsid w:val="000F3CA8"/>
    <w:rsid w:val="001017E4"/>
    <w:rsid w:val="00104D8E"/>
    <w:rsid w:val="00110A8A"/>
    <w:rsid w:val="0011365A"/>
    <w:rsid w:val="00120204"/>
    <w:rsid w:val="00120265"/>
    <w:rsid w:val="00122803"/>
    <w:rsid w:val="00124A8E"/>
    <w:rsid w:val="00134FDA"/>
    <w:rsid w:val="001405ED"/>
    <w:rsid w:val="00143889"/>
    <w:rsid w:val="00145EB4"/>
    <w:rsid w:val="00156B75"/>
    <w:rsid w:val="001772E0"/>
    <w:rsid w:val="001813C4"/>
    <w:rsid w:val="001815A2"/>
    <w:rsid w:val="00184950"/>
    <w:rsid w:val="001854F8"/>
    <w:rsid w:val="001955A1"/>
    <w:rsid w:val="001A7562"/>
    <w:rsid w:val="001B2ED3"/>
    <w:rsid w:val="001B34D7"/>
    <w:rsid w:val="001C5542"/>
    <w:rsid w:val="001C5C1D"/>
    <w:rsid w:val="001D57A4"/>
    <w:rsid w:val="001F6C0A"/>
    <w:rsid w:val="001F6E48"/>
    <w:rsid w:val="002035A3"/>
    <w:rsid w:val="002332C1"/>
    <w:rsid w:val="00234DD3"/>
    <w:rsid w:val="002431BB"/>
    <w:rsid w:val="002433B3"/>
    <w:rsid w:val="002436D5"/>
    <w:rsid w:val="0024487C"/>
    <w:rsid w:val="00250175"/>
    <w:rsid w:val="00257B55"/>
    <w:rsid w:val="00262890"/>
    <w:rsid w:val="00267271"/>
    <w:rsid w:val="00273AF5"/>
    <w:rsid w:val="00277057"/>
    <w:rsid w:val="002807FD"/>
    <w:rsid w:val="002822A1"/>
    <w:rsid w:val="00285E2B"/>
    <w:rsid w:val="00286590"/>
    <w:rsid w:val="00291247"/>
    <w:rsid w:val="0029481D"/>
    <w:rsid w:val="00296F24"/>
    <w:rsid w:val="002A303A"/>
    <w:rsid w:val="002B1524"/>
    <w:rsid w:val="002B4D04"/>
    <w:rsid w:val="002C4D6A"/>
    <w:rsid w:val="002D313D"/>
    <w:rsid w:val="002F2C69"/>
    <w:rsid w:val="003014A4"/>
    <w:rsid w:val="00304914"/>
    <w:rsid w:val="0031530A"/>
    <w:rsid w:val="00323270"/>
    <w:rsid w:val="00330131"/>
    <w:rsid w:val="00345A2A"/>
    <w:rsid w:val="003502A2"/>
    <w:rsid w:val="003531F4"/>
    <w:rsid w:val="003550A3"/>
    <w:rsid w:val="0035772B"/>
    <w:rsid w:val="00370709"/>
    <w:rsid w:val="00370CA4"/>
    <w:rsid w:val="00375846"/>
    <w:rsid w:val="00382353"/>
    <w:rsid w:val="00385A79"/>
    <w:rsid w:val="0038632F"/>
    <w:rsid w:val="0039182B"/>
    <w:rsid w:val="00393342"/>
    <w:rsid w:val="003972A2"/>
    <w:rsid w:val="003B2C70"/>
    <w:rsid w:val="003B39FB"/>
    <w:rsid w:val="003C1585"/>
    <w:rsid w:val="003C440D"/>
    <w:rsid w:val="003D1CA3"/>
    <w:rsid w:val="003D63E0"/>
    <w:rsid w:val="003F4466"/>
    <w:rsid w:val="003F726E"/>
    <w:rsid w:val="004051C4"/>
    <w:rsid w:val="004071E8"/>
    <w:rsid w:val="0042077B"/>
    <w:rsid w:val="004244F8"/>
    <w:rsid w:val="00436E06"/>
    <w:rsid w:val="0043772C"/>
    <w:rsid w:val="0044665F"/>
    <w:rsid w:val="004531B0"/>
    <w:rsid w:val="00455F55"/>
    <w:rsid w:val="00461A52"/>
    <w:rsid w:val="0046760F"/>
    <w:rsid w:val="0048477E"/>
    <w:rsid w:val="0049431A"/>
    <w:rsid w:val="004A4D9C"/>
    <w:rsid w:val="004A685A"/>
    <w:rsid w:val="004C50C8"/>
    <w:rsid w:val="004D06E2"/>
    <w:rsid w:val="004D1C08"/>
    <w:rsid w:val="004D6875"/>
    <w:rsid w:val="004D6CD8"/>
    <w:rsid w:val="004F78BA"/>
    <w:rsid w:val="0050437F"/>
    <w:rsid w:val="005214CE"/>
    <w:rsid w:val="00521C36"/>
    <w:rsid w:val="00540B94"/>
    <w:rsid w:val="00547637"/>
    <w:rsid w:val="00552ED3"/>
    <w:rsid w:val="005578BF"/>
    <w:rsid w:val="00572739"/>
    <w:rsid w:val="00577988"/>
    <w:rsid w:val="00580DA7"/>
    <w:rsid w:val="00581409"/>
    <w:rsid w:val="00584C61"/>
    <w:rsid w:val="00590C2D"/>
    <w:rsid w:val="00596E9E"/>
    <w:rsid w:val="005A27D3"/>
    <w:rsid w:val="005B52B4"/>
    <w:rsid w:val="005B60BF"/>
    <w:rsid w:val="005C76A4"/>
    <w:rsid w:val="005C7C18"/>
    <w:rsid w:val="005D672E"/>
    <w:rsid w:val="005F0EE9"/>
    <w:rsid w:val="005F5581"/>
    <w:rsid w:val="005F6678"/>
    <w:rsid w:val="00603A4A"/>
    <w:rsid w:val="00611EC8"/>
    <w:rsid w:val="00613136"/>
    <w:rsid w:val="00615100"/>
    <w:rsid w:val="0061570A"/>
    <w:rsid w:val="00620DE5"/>
    <w:rsid w:val="006212D4"/>
    <w:rsid w:val="00624C2B"/>
    <w:rsid w:val="00630E8B"/>
    <w:rsid w:val="00631F27"/>
    <w:rsid w:val="00634527"/>
    <w:rsid w:val="006347A7"/>
    <w:rsid w:val="00635188"/>
    <w:rsid w:val="00636632"/>
    <w:rsid w:val="00637A6B"/>
    <w:rsid w:val="00641703"/>
    <w:rsid w:val="00646486"/>
    <w:rsid w:val="00660125"/>
    <w:rsid w:val="00670CCF"/>
    <w:rsid w:val="00674DFB"/>
    <w:rsid w:val="00675E3B"/>
    <w:rsid w:val="00690507"/>
    <w:rsid w:val="006A4BE3"/>
    <w:rsid w:val="006A7E4F"/>
    <w:rsid w:val="006B0136"/>
    <w:rsid w:val="006B607C"/>
    <w:rsid w:val="006B67D3"/>
    <w:rsid w:val="006B7C05"/>
    <w:rsid w:val="006C1378"/>
    <w:rsid w:val="006E2166"/>
    <w:rsid w:val="006F3BFD"/>
    <w:rsid w:val="006F640D"/>
    <w:rsid w:val="0072082A"/>
    <w:rsid w:val="00722AB7"/>
    <w:rsid w:val="00731948"/>
    <w:rsid w:val="00733386"/>
    <w:rsid w:val="00733EB4"/>
    <w:rsid w:val="00734185"/>
    <w:rsid w:val="00740085"/>
    <w:rsid w:val="00763F4A"/>
    <w:rsid w:val="0077154F"/>
    <w:rsid w:val="0077531E"/>
    <w:rsid w:val="00777378"/>
    <w:rsid w:val="00780521"/>
    <w:rsid w:val="00780C10"/>
    <w:rsid w:val="00783251"/>
    <w:rsid w:val="00785DBA"/>
    <w:rsid w:val="007A26DC"/>
    <w:rsid w:val="007A5E1D"/>
    <w:rsid w:val="007B43FC"/>
    <w:rsid w:val="007B4D11"/>
    <w:rsid w:val="007B5F0D"/>
    <w:rsid w:val="007B7508"/>
    <w:rsid w:val="007C4013"/>
    <w:rsid w:val="007C4283"/>
    <w:rsid w:val="007D3762"/>
    <w:rsid w:val="007E4BB7"/>
    <w:rsid w:val="007F70D4"/>
    <w:rsid w:val="007F7D89"/>
    <w:rsid w:val="00806B39"/>
    <w:rsid w:val="00810010"/>
    <w:rsid w:val="00822F6F"/>
    <w:rsid w:val="00826042"/>
    <w:rsid w:val="00826A69"/>
    <w:rsid w:val="0083210A"/>
    <w:rsid w:val="008361BA"/>
    <w:rsid w:val="00841D09"/>
    <w:rsid w:val="00842978"/>
    <w:rsid w:val="008553FA"/>
    <w:rsid w:val="0085554C"/>
    <w:rsid w:val="008578ED"/>
    <w:rsid w:val="00860C63"/>
    <w:rsid w:val="00870824"/>
    <w:rsid w:val="008711E2"/>
    <w:rsid w:val="008765AA"/>
    <w:rsid w:val="00884483"/>
    <w:rsid w:val="0089038D"/>
    <w:rsid w:val="008953F1"/>
    <w:rsid w:val="008A0A20"/>
    <w:rsid w:val="008A0CD0"/>
    <w:rsid w:val="008A43E8"/>
    <w:rsid w:val="008A44A2"/>
    <w:rsid w:val="008A5B86"/>
    <w:rsid w:val="008B0749"/>
    <w:rsid w:val="008D5E5D"/>
    <w:rsid w:val="008D688C"/>
    <w:rsid w:val="008D7AE5"/>
    <w:rsid w:val="008D7CCF"/>
    <w:rsid w:val="008F58B3"/>
    <w:rsid w:val="00903D35"/>
    <w:rsid w:val="00916C17"/>
    <w:rsid w:val="00916C80"/>
    <w:rsid w:val="009345ED"/>
    <w:rsid w:val="00943032"/>
    <w:rsid w:val="009561DD"/>
    <w:rsid w:val="009620A0"/>
    <w:rsid w:val="00971E42"/>
    <w:rsid w:val="00975C36"/>
    <w:rsid w:val="00980CC8"/>
    <w:rsid w:val="00991794"/>
    <w:rsid w:val="00994C55"/>
    <w:rsid w:val="009A31D3"/>
    <w:rsid w:val="009A4A5C"/>
    <w:rsid w:val="009A70BD"/>
    <w:rsid w:val="009B6984"/>
    <w:rsid w:val="009D0F16"/>
    <w:rsid w:val="009D4F44"/>
    <w:rsid w:val="009E74BD"/>
    <w:rsid w:val="009F68FA"/>
    <w:rsid w:val="00A06687"/>
    <w:rsid w:val="00A2060A"/>
    <w:rsid w:val="00A22B54"/>
    <w:rsid w:val="00A335B4"/>
    <w:rsid w:val="00A33FC7"/>
    <w:rsid w:val="00A346D2"/>
    <w:rsid w:val="00A35C59"/>
    <w:rsid w:val="00A40CD2"/>
    <w:rsid w:val="00A41952"/>
    <w:rsid w:val="00A43EA7"/>
    <w:rsid w:val="00A47AA0"/>
    <w:rsid w:val="00A56663"/>
    <w:rsid w:val="00A819E7"/>
    <w:rsid w:val="00A84888"/>
    <w:rsid w:val="00A86CAC"/>
    <w:rsid w:val="00A90188"/>
    <w:rsid w:val="00A94FE1"/>
    <w:rsid w:val="00AB208D"/>
    <w:rsid w:val="00AD1999"/>
    <w:rsid w:val="00AD33C8"/>
    <w:rsid w:val="00AE2FC0"/>
    <w:rsid w:val="00AE4687"/>
    <w:rsid w:val="00AF2452"/>
    <w:rsid w:val="00AF4FCC"/>
    <w:rsid w:val="00AF77E1"/>
    <w:rsid w:val="00AF7DBF"/>
    <w:rsid w:val="00B0048E"/>
    <w:rsid w:val="00B0632A"/>
    <w:rsid w:val="00B3348B"/>
    <w:rsid w:val="00B37AC5"/>
    <w:rsid w:val="00B47218"/>
    <w:rsid w:val="00B4794C"/>
    <w:rsid w:val="00B62357"/>
    <w:rsid w:val="00B62819"/>
    <w:rsid w:val="00B67E5F"/>
    <w:rsid w:val="00B76D73"/>
    <w:rsid w:val="00B77472"/>
    <w:rsid w:val="00B863A4"/>
    <w:rsid w:val="00B87FEC"/>
    <w:rsid w:val="00B93680"/>
    <w:rsid w:val="00B97A26"/>
    <w:rsid w:val="00BC0F62"/>
    <w:rsid w:val="00BE028B"/>
    <w:rsid w:val="00BE0E73"/>
    <w:rsid w:val="00BE2DE1"/>
    <w:rsid w:val="00BE7CEE"/>
    <w:rsid w:val="00BF04D3"/>
    <w:rsid w:val="00BF4F83"/>
    <w:rsid w:val="00C271D9"/>
    <w:rsid w:val="00C32DF0"/>
    <w:rsid w:val="00C33962"/>
    <w:rsid w:val="00C36B56"/>
    <w:rsid w:val="00C40E7A"/>
    <w:rsid w:val="00C41BE2"/>
    <w:rsid w:val="00C433FE"/>
    <w:rsid w:val="00C556B3"/>
    <w:rsid w:val="00C62593"/>
    <w:rsid w:val="00C666AD"/>
    <w:rsid w:val="00C703CF"/>
    <w:rsid w:val="00C733EC"/>
    <w:rsid w:val="00C77662"/>
    <w:rsid w:val="00C90529"/>
    <w:rsid w:val="00CA3A45"/>
    <w:rsid w:val="00CB18A5"/>
    <w:rsid w:val="00CB1DF4"/>
    <w:rsid w:val="00CB27CB"/>
    <w:rsid w:val="00CB34AD"/>
    <w:rsid w:val="00CC04FA"/>
    <w:rsid w:val="00CC0A2B"/>
    <w:rsid w:val="00CD71C2"/>
    <w:rsid w:val="00CE1719"/>
    <w:rsid w:val="00CE2F7A"/>
    <w:rsid w:val="00CF48E9"/>
    <w:rsid w:val="00D1566C"/>
    <w:rsid w:val="00D16AA5"/>
    <w:rsid w:val="00D25437"/>
    <w:rsid w:val="00D258B0"/>
    <w:rsid w:val="00D278A3"/>
    <w:rsid w:val="00D42FDD"/>
    <w:rsid w:val="00D46F80"/>
    <w:rsid w:val="00D51792"/>
    <w:rsid w:val="00D5229A"/>
    <w:rsid w:val="00D5392D"/>
    <w:rsid w:val="00D67A5E"/>
    <w:rsid w:val="00D73899"/>
    <w:rsid w:val="00D83328"/>
    <w:rsid w:val="00D86710"/>
    <w:rsid w:val="00D932C2"/>
    <w:rsid w:val="00D933F1"/>
    <w:rsid w:val="00D937B7"/>
    <w:rsid w:val="00D950AE"/>
    <w:rsid w:val="00D97AAC"/>
    <w:rsid w:val="00DA031A"/>
    <w:rsid w:val="00DA1B77"/>
    <w:rsid w:val="00DA585A"/>
    <w:rsid w:val="00DB3A2F"/>
    <w:rsid w:val="00DB7A69"/>
    <w:rsid w:val="00DD3826"/>
    <w:rsid w:val="00DD3C35"/>
    <w:rsid w:val="00DD6056"/>
    <w:rsid w:val="00DE137E"/>
    <w:rsid w:val="00DE1BBF"/>
    <w:rsid w:val="00DE286A"/>
    <w:rsid w:val="00DE77A7"/>
    <w:rsid w:val="00E019AC"/>
    <w:rsid w:val="00E11231"/>
    <w:rsid w:val="00E1156C"/>
    <w:rsid w:val="00E15644"/>
    <w:rsid w:val="00E2039F"/>
    <w:rsid w:val="00E22988"/>
    <w:rsid w:val="00E32288"/>
    <w:rsid w:val="00E5074C"/>
    <w:rsid w:val="00E517FA"/>
    <w:rsid w:val="00E6204E"/>
    <w:rsid w:val="00E701D4"/>
    <w:rsid w:val="00E71EFE"/>
    <w:rsid w:val="00E73285"/>
    <w:rsid w:val="00E771FC"/>
    <w:rsid w:val="00E815DE"/>
    <w:rsid w:val="00E82D89"/>
    <w:rsid w:val="00E97F59"/>
    <w:rsid w:val="00EA2FC1"/>
    <w:rsid w:val="00EA6017"/>
    <w:rsid w:val="00EC09EF"/>
    <w:rsid w:val="00EC4322"/>
    <w:rsid w:val="00ED0D5E"/>
    <w:rsid w:val="00ED2D78"/>
    <w:rsid w:val="00ED7723"/>
    <w:rsid w:val="00EE0497"/>
    <w:rsid w:val="00EF0A50"/>
    <w:rsid w:val="00EF23A2"/>
    <w:rsid w:val="00F0519D"/>
    <w:rsid w:val="00F06C5A"/>
    <w:rsid w:val="00F126C4"/>
    <w:rsid w:val="00F13B4D"/>
    <w:rsid w:val="00F143CA"/>
    <w:rsid w:val="00F34E6C"/>
    <w:rsid w:val="00F36714"/>
    <w:rsid w:val="00F40BE1"/>
    <w:rsid w:val="00F430DF"/>
    <w:rsid w:val="00F466F7"/>
    <w:rsid w:val="00F52862"/>
    <w:rsid w:val="00F52E0B"/>
    <w:rsid w:val="00F70E80"/>
    <w:rsid w:val="00F74225"/>
    <w:rsid w:val="00F76244"/>
    <w:rsid w:val="00F816B9"/>
    <w:rsid w:val="00F91037"/>
    <w:rsid w:val="00F94864"/>
    <w:rsid w:val="00FA27DB"/>
    <w:rsid w:val="00FA4EE4"/>
    <w:rsid w:val="00FF2F47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F369629"/>
  <w15:chartTrackingRefBased/>
  <w15:docId w15:val="{7DD73F8B-0CE7-4FC8-843A-74958421C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utoRedefine/>
    <w:qFormat/>
    <w:rsid w:val="00A22B54"/>
    <w:pPr>
      <w:tabs>
        <w:tab w:val="left" w:pos="1843"/>
      </w:tabs>
      <w:spacing w:before="180" w:line="280" w:lineRule="atLeast"/>
      <w:jc w:val="both"/>
    </w:pPr>
    <w:rPr>
      <w:rFonts w:ascii="Arial" w:hAnsi="Arial" w:cs="Arial"/>
      <w:sz w:val="21"/>
    </w:rPr>
  </w:style>
  <w:style w:type="paragraph" w:styleId="berschrift1">
    <w:name w:val="heading 1"/>
    <w:basedOn w:val="Standard"/>
    <w:next w:val="berschrift2"/>
    <w:autoRedefine/>
    <w:qFormat/>
    <w:rsid w:val="001F6E48"/>
    <w:pPr>
      <w:keepNext/>
      <w:spacing w:after="400"/>
      <w:ind w:right="-2"/>
      <w:jc w:val="left"/>
      <w:outlineLvl w:val="0"/>
    </w:pPr>
    <w:rPr>
      <w:b/>
      <w:kern w:val="28"/>
      <w:sz w:val="32"/>
      <w:szCs w:val="32"/>
    </w:rPr>
  </w:style>
  <w:style w:type="paragraph" w:styleId="berschrift2">
    <w:name w:val="heading 2"/>
    <w:basedOn w:val="Standard"/>
    <w:next w:val="Standard"/>
    <w:autoRedefine/>
    <w:qFormat/>
    <w:rsid w:val="0039182B"/>
    <w:pPr>
      <w:keepNext/>
      <w:spacing w:after="440"/>
      <w:jc w:val="left"/>
      <w:outlineLvl w:val="1"/>
    </w:pPr>
    <w:rPr>
      <w:sz w:val="28"/>
      <w:szCs w:val="28"/>
    </w:rPr>
  </w:style>
  <w:style w:type="paragraph" w:styleId="berschrift3">
    <w:name w:val="heading 3"/>
    <w:basedOn w:val="Standard"/>
    <w:next w:val="Standard"/>
    <w:autoRedefine/>
    <w:qFormat/>
    <w:rsid w:val="000D6B72"/>
    <w:pPr>
      <w:keepNext/>
      <w:spacing w:after="320"/>
      <w:outlineLvl w:val="2"/>
    </w:pPr>
    <w:rPr>
      <w:sz w:val="36"/>
      <w:szCs w:val="36"/>
    </w:rPr>
  </w:style>
  <w:style w:type="paragraph" w:styleId="berschrift4">
    <w:name w:val="heading 4"/>
    <w:basedOn w:val="Standard"/>
    <w:next w:val="Standard"/>
    <w:link w:val="berschrift4Zchn"/>
    <w:qFormat/>
    <w:pPr>
      <w:keepNext/>
      <w:outlineLvl w:val="3"/>
    </w:pPr>
    <w:rPr>
      <w:b/>
    </w:rPr>
  </w:style>
  <w:style w:type="paragraph" w:styleId="berschrift5">
    <w:name w:val="heading 5"/>
    <w:basedOn w:val="Standard"/>
    <w:next w:val="Standard"/>
    <w:link w:val="berschrift5Zchn"/>
    <w:qFormat/>
    <w:rsid w:val="003972A2"/>
    <w:pPr>
      <w:keepNext/>
      <w:jc w:val="left"/>
      <w:outlineLvl w:val="4"/>
    </w:pPr>
    <w:rPr>
      <w:b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Frutiger 57Cn" w:hAnsi="Frutiger 57Cn"/>
      <w:b/>
      <w:color w:val="FF0000"/>
      <w:sz w:val="24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Frutiger 57Cn" w:hAnsi="Frutiger 57Cn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-Zeileneinzug">
    <w:name w:val="Body Text Indent"/>
    <w:basedOn w:val="Standard"/>
  </w:style>
  <w:style w:type="paragraph" w:styleId="Textkrper2">
    <w:name w:val="Body Text 2"/>
    <w:basedOn w:val="Standard"/>
    <w:pPr>
      <w:jc w:val="left"/>
    </w:pPr>
    <w:rPr>
      <w:b/>
      <w:bCs/>
    </w:rPr>
  </w:style>
  <w:style w:type="paragraph" w:styleId="Textkrper-Einzug2">
    <w:name w:val="Body Text Indent 2"/>
    <w:basedOn w:val="Standard"/>
    <w:rPr>
      <w:b/>
    </w:rPr>
  </w:style>
  <w:style w:type="paragraph" w:styleId="Textkrper">
    <w:name w:val="Body Text"/>
    <w:basedOn w:val="Standard"/>
    <w:rPr>
      <w:b/>
    </w:rPr>
  </w:style>
  <w:style w:type="paragraph" w:styleId="Textkrper3">
    <w:name w:val="Body Text 3"/>
    <w:basedOn w:val="Standard"/>
    <w:rPr>
      <w:color w:val="FF000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paragraph" w:styleId="Sprechblasentext">
    <w:name w:val="Balloon Text"/>
    <w:basedOn w:val="Standard"/>
    <w:semiHidden/>
    <w:rsid w:val="00DE77A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67E5F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7C4013"/>
    <w:rPr>
      <w:rFonts w:ascii="Arial" w:hAnsi="Arial" w:cs="Arial"/>
      <w:b/>
      <w:sz w:val="21"/>
    </w:rPr>
  </w:style>
  <w:style w:type="character" w:customStyle="1" w:styleId="berschrift5Zchn">
    <w:name w:val="Überschrift 5 Zchn"/>
    <w:basedOn w:val="Absatz-Standardschriftart"/>
    <w:link w:val="berschrift5"/>
    <w:rsid w:val="007C4283"/>
    <w:rPr>
      <w:rFonts w:ascii="Arial" w:hAnsi="Arial" w:cs="Arial"/>
      <w:b/>
      <w:sz w:val="24"/>
      <w:szCs w:val="24"/>
    </w:rPr>
  </w:style>
  <w:style w:type="character" w:styleId="Kommentarzeichen">
    <w:name w:val="annotation reference"/>
    <w:basedOn w:val="Absatz-Standardschriftart"/>
    <w:rsid w:val="0073338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733386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733386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7333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733386"/>
    <w:rPr>
      <w:rFonts w:ascii="Arial" w:hAnsi="Arial" w:cs="Arial"/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7082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P%20-%20MPG&amp;E\__P%20R-Daten\_Vorlage_Pressemitteilungen_MPGE_neues%20Logo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E22D7-070B-40DE-B15E-0BED1492F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_Vorlage_Pressemitteilungen_MPGE_neues Logo</Template>
  <TotalTime>0</TotalTime>
  <Pages>2</Pages>
  <Words>392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 </Company>
  <LinksUpToDate>false</LinksUpToDate>
  <CharactersWithSpaces>3179</CharactersWithSpaces>
  <SharedDoc>false</SharedDoc>
  <HLinks>
    <vt:vector size="12" baseType="variant">
      <vt:variant>
        <vt:i4>786447</vt:i4>
      </vt:variant>
      <vt:variant>
        <vt:i4>3</vt:i4>
      </vt:variant>
      <vt:variant>
        <vt:i4>0</vt:i4>
      </vt:variant>
      <vt:variant>
        <vt:i4>5</vt:i4>
      </vt:variant>
      <vt:variant>
        <vt:lpwstr>http://www.mpge.de/presse</vt:lpwstr>
      </vt:variant>
      <vt:variant>
        <vt:lpwstr/>
      </vt:variant>
      <vt:variant>
        <vt:i4>6619200</vt:i4>
      </vt:variant>
      <vt:variant>
        <vt:i4>0</vt:i4>
      </vt:variant>
      <vt:variant>
        <vt:i4>0</vt:i4>
      </vt:variant>
      <vt:variant>
        <vt:i4>5</vt:i4>
      </vt:variant>
      <vt:variant>
        <vt:lpwstr>mailto:mpge@acies.de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Axel Ludwig, ACIES</dc:creator>
  <cp:keywords/>
  <cp:lastModifiedBy>Christian von Jakusch-Gostomski, ACIES</cp:lastModifiedBy>
  <cp:revision>8</cp:revision>
  <cp:lastPrinted>2017-12-22T15:08:00Z</cp:lastPrinted>
  <dcterms:created xsi:type="dcterms:W3CDTF">2017-12-22T15:22:00Z</dcterms:created>
  <dcterms:modified xsi:type="dcterms:W3CDTF">2018-01-09T09:50:00Z</dcterms:modified>
</cp:coreProperties>
</file>